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BCF2"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Polityka prywatności</w:t>
      </w:r>
    </w:p>
    <w:p w14:paraId="13079CDB"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1. Informacje ogólne</w:t>
      </w:r>
    </w:p>
    <w:p w14:paraId="26194AA9"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Niniejsza Polityka prywatności określa zasady przetwarzania danych osobowych osób korzystających ze strony internetowej oraz usług doradztwa zawodowego. Dane są przetwarzane zgodnie z RODO oraz obowiązującymi przepisami prawa.</w:t>
      </w:r>
    </w:p>
    <w:p w14:paraId="33520BB7"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2. Administrator danych</w:t>
      </w:r>
    </w:p>
    <w:p w14:paraId="6D98288B"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Administratorem danych osobowych jest: </w:t>
      </w:r>
      <w:r w:rsidRPr="00292EAC">
        <w:rPr>
          <w:rFonts w:ascii="Arial" w:eastAsia="Times New Roman" w:hAnsi="Arial" w:cs="Arial"/>
          <w:b/>
          <w:bCs/>
          <w:sz w:val="24"/>
          <w:szCs w:val="24"/>
          <w:lang w:eastAsia="pl-PL"/>
        </w:rPr>
        <w:t>Agnieszka Soroczyńska</w:t>
      </w:r>
      <w:r w:rsidRPr="00292EAC">
        <w:rPr>
          <w:rFonts w:ascii="Arial" w:eastAsia="Times New Roman" w:hAnsi="Arial" w:cs="Arial"/>
          <w:sz w:val="24"/>
          <w:szCs w:val="24"/>
          <w:lang w:eastAsia="pl-PL"/>
        </w:rPr>
        <w:t>, prowadząca działalność [nierejestrowaną / gospodarczą — wybrać właściwe], adres e</w:t>
      </w:r>
      <w:r w:rsidRPr="00292EAC">
        <w:rPr>
          <w:rFonts w:ascii="Arial" w:eastAsia="Times New Roman" w:hAnsi="Arial" w:cs="Arial"/>
          <w:sz w:val="24"/>
          <w:szCs w:val="24"/>
          <w:lang w:eastAsia="pl-PL"/>
        </w:rPr>
        <w:noBreakHyphen/>
        <w:t xml:space="preserve">mail: </w:t>
      </w:r>
      <w:r w:rsidRPr="00292EAC">
        <w:rPr>
          <w:rFonts w:ascii="Arial" w:eastAsia="Times New Roman" w:hAnsi="Arial" w:cs="Arial"/>
          <w:b/>
          <w:bCs/>
          <w:sz w:val="24"/>
          <w:szCs w:val="24"/>
          <w:lang w:eastAsia="pl-PL"/>
        </w:rPr>
        <w:t>[tu wstawić]</w:t>
      </w:r>
      <w:r w:rsidRPr="00292EAC">
        <w:rPr>
          <w:rFonts w:ascii="Arial" w:eastAsia="Times New Roman" w:hAnsi="Arial" w:cs="Arial"/>
          <w:sz w:val="24"/>
          <w:szCs w:val="24"/>
          <w:lang w:eastAsia="pl-PL"/>
        </w:rPr>
        <w:t>.</w:t>
      </w:r>
    </w:p>
    <w:p w14:paraId="01585E20"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3. Dane przetwarzane podczas korzystania ze strony www</w:t>
      </w:r>
    </w:p>
    <w:p w14:paraId="361FAE65"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3.1. Dane techniczne (zbierane automatycznie)</w:t>
      </w:r>
    </w:p>
    <w:p w14:paraId="78721814"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adres IP, typ urządzenia, typ przeglądarki, system operacyjny, pliki </w:t>
      </w:r>
      <w:proofErr w:type="spellStart"/>
      <w:r w:rsidRPr="00292EAC">
        <w:rPr>
          <w:rFonts w:ascii="Arial" w:eastAsia="Times New Roman" w:hAnsi="Arial" w:cs="Arial"/>
          <w:sz w:val="24"/>
          <w:szCs w:val="24"/>
          <w:lang w:eastAsia="pl-PL"/>
        </w:rPr>
        <w:t>cookies</w:t>
      </w:r>
      <w:proofErr w:type="spellEnd"/>
      <w:r w:rsidRPr="00292EAC">
        <w:rPr>
          <w:rFonts w:ascii="Arial" w:eastAsia="Times New Roman" w:hAnsi="Arial" w:cs="Arial"/>
          <w:sz w:val="24"/>
          <w:szCs w:val="24"/>
          <w:lang w:eastAsia="pl-PL"/>
        </w:rPr>
        <w:t xml:space="preserve">, logi serwera. </w:t>
      </w:r>
      <w:r w:rsidRPr="00292EAC">
        <w:rPr>
          <w:rFonts w:ascii="Arial" w:eastAsia="Times New Roman" w:hAnsi="Arial" w:cs="Arial"/>
          <w:b/>
          <w:bCs/>
          <w:sz w:val="24"/>
          <w:szCs w:val="24"/>
          <w:lang w:eastAsia="pl-PL"/>
        </w:rPr>
        <w:t>Cel:</w:t>
      </w:r>
      <w:r w:rsidRPr="00292EAC">
        <w:rPr>
          <w:rFonts w:ascii="Arial" w:eastAsia="Times New Roman" w:hAnsi="Arial" w:cs="Arial"/>
          <w:sz w:val="24"/>
          <w:szCs w:val="24"/>
          <w:lang w:eastAsia="pl-PL"/>
        </w:rPr>
        <w:t xml:space="preserve"> zapewnienie działania strony, bezpieczeństwa oraz statystyk. </w:t>
      </w:r>
      <w:r w:rsidRPr="00292EAC">
        <w:rPr>
          <w:rFonts w:ascii="Arial" w:eastAsia="Times New Roman" w:hAnsi="Arial" w:cs="Arial"/>
          <w:b/>
          <w:bCs/>
          <w:sz w:val="24"/>
          <w:szCs w:val="24"/>
          <w:lang w:eastAsia="pl-PL"/>
        </w:rPr>
        <w:t>Podstawa prawna:</w:t>
      </w:r>
      <w:r w:rsidRPr="00292EAC">
        <w:rPr>
          <w:rFonts w:ascii="Arial" w:eastAsia="Times New Roman" w:hAnsi="Arial" w:cs="Arial"/>
          <w:sz w:val="24"/>
          <w:szCs w:val="24"/>
          <w:lang w:eastAsia="pl-PL"/>
        </w:rPr>
        <w:t xml:space="preserve"> art. 6 ust. 1 lit. f RODO (uzasadniony interes), a w przypadku </w:t>
      </w:r>
      <w:proofErr w:type="spellStart"/>
      <w:r w:rsidRPr="00292EAC">
        <w:rPr>
          <w:rFonts w:ascii="Arial" w:eastAsia="Times New Roman" w:hAnsi="Arial" w:cs="Arial"/>
          <w:sz w:val="24"/>
          <w:szCs w:val="24"/>
          <w:lang w:eastAsia="pl-PL"/>
        </w:rPr>
        <w:t>cookies</w:t>
      </w:r>
      <w:proofErr w:type="spellEnd"/>
      <w:r w:rsidRPr="00292EAC">
        <w:rPr>
          <w:rFonts w:ascii="Arial" w:eastAsia="Times New Roman" w:hAnsi="Arial" w:cs="Arial"/>
          <w:sz w:val="24"/>
          <w:szCs w:val="24"/>
          <w:lang w:eastAsia="pl-PL"/>
        </w:rPr>
        <w:t xml:space="preserve"> marketingowych — zgoda użytkownika.</w:t>
      </w:r>
    </w:p>
    <w:p w14:paraId="4C12B632"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3.2. Dane z formularza kontaktowego / zapisu na konsultację</w:t>
      </w:r>
    </w:p>
    <w:p w14:paraId="04E46A9E"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imię, adres e</w:t>
      </w:r>
      <w:r w:rsidRPr="00292EAC">
        <w:rPr>
          <w:rFonts w:ascii="Arial" w:eastAsia="Times New Roman" w:hAnsi="Arial" w:cs="Arial"/>
          <w:sz w:val="24"/>
          <w:szCs w:val="24"/>
          <w:lang w:eastAsia="pl-PL"/>
        </w:rPr>
        <w:noBreakHyphen/>
        <w:t xml:space="preserve">mail, numer telefonu (jeśli podany), treść wiadomości. </w:t>
      </w:r>
      <w:r w:rsidRPr="00292EAC">
        <w:rPr>
          <w:rFonts w:ascii="Arial" w:eastAsia="Times New Roman" w:hAnsi="Arial" w:cs="Arial"/>
          <w:b/>
          <w:bCs/>
          <w:sz w:val="24"/>
          <w:szCs w:val="24"/>
          <w:lang w:eastAsia="pl-PL"/>
        </w:rPr>
        <w:t>Cel:</w:t>
      </w:r>
      <w:r w:rsidRPr="00292EAC">
        <w:rPr>
          <w:rFonts w:ascii="Arial" w:eastAsia="Times New Roman" w:hAnsi="Arial" w:cs="Arial"/>
          <w:sz w:val="24"/>
          <w:szCs w:val="24"/>
          <w:lang w:eastAsia="pl-PL"/>
        </w:rPr>
        <w:t xml:space="preserve"> udzielenie odpowiedzi na zapytanie, umówienie konsultacji. </w:t>
      </w:r>
      <w:r w:rsidRPr="00292EAC">
        <w:rPr>
          <w:rFonts w:ascii="Arial" w:eastAsia="Times New Roman" w:hAnsi="Arial" w:cs="Arial"/>
          <w:b/>
          <w:bCs/>
          <w:sz w:val="24"/>
          <w:szCs w:val="24"/>
          <w:lang w:eastAsia="pl-PL"/>
        </w:rPr>
        <w:t>Podstawa prawna:</w:t>
      </w:r>
      <w:r w:rsidRPr="00292EAC">
        <w:rPr>
          <w:rFonts w:ascii="Arial" w:eastAsia="Times New Roman" w:hAnsi="Arial" w:cs="Arial"/>
          <w:sz w:val="24"/>
          <w:szCs w:val="24"/>
          <w:lang w:eastAsia="pl-PL"/>
        </w:rPr>
        <w:t xml:space="preserve"> art. 6 ust. 1 lit. b RODO (działania zmierzające do zawarcia umowy).</w:t>
      </w:r>
    </w:p>
    <w:p w14:paraId="49DAE9B1"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3.3. Dane związane z płatnościami online</w:t>
      </w:r>
    </w:p>
    <w:p w14:paraId="6E441147"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imię i nazwisko, adres e</w:t>
      </w:r>
      <w:r w:rsidRPr="00292EAC">
        <w:rPr>
          <w:rFonts w:ascii="Arial" w:eastAsia="Times New Roman" w:hAnsi="Arial" w:cs="Arial"/>
          <w:sz w:val="24"/>
          <w:szCs w:val="24"/>
          <w:lang w:eastAsia="pl-PL"/>
        </w:rPr>
        <w:noBreakHyphen/>
        <w:t xml:space="preserve">mail, dane do faktury (adres, NIP), dane transakcyjne (bez numeru karty — są przetwarzane przez operatora płatności). </w:t>
      </w:r>
      <w:r w:rsidRPr="00292EAC">
        <w:rPr>
          <w:rFonts w:ascii="Arial" w:eastAsia="Times New Roman" w:hAnsi="Arial" w:cs="Arial"/>
          <w:b/>
          <w:bCs/>
          <w:sz w:val="24"/>
          <w:szCs w:val="24"/>
          <w:lang w:eastAsia="pl-PL"/>
        </w:rPr>
        <w:t>Cel:</w:t>
      </w:r>
      <w:r w:rsidRPr="00292EAC">
        <w:rPr>
          <w:rFonts w:ascii="Arial" w:eastAsia="Times New Roman" w:hAnsi="Arial" w:cs="Arial"/>
          <w:sz w:val="24"/>
          <w:szCs w:val="24"/>
          <w:lang w:eastAsia="pl-PL"/>
        </w:rPr>
        <w:t xml:space="preserve"> realizacja płatności oraz obowiązki księgowe. </w:t>
      </w:r>
      <w:r w:rsidRPr="00292EAC">
        <w:rPr>
          <w:rFonts w:ascii="Arial" w:eastAsia="Times New Roman" w:hAnsi="Arial" w:cs="Arial"/>
          <w:b/>
          <w:bCs/>
          <w:sz w:val="24"/>
          <w:szCs w:val="24"/>
          <w:lang w:eastAsia="pl-PL"/>
        </w:rPr>
        <w:t>Podstawa prawna:</w:t>
      </w:r>
      <w:r w:rsidRPr="00292EAC">
        <w:rPr>
          <w:rFonts w:ascii="Arial" w:eastAsia="Times New Roman" w:hAnsi="Arial" w:cs="Arial"/>
          <w:sz w:val="24"/>
          <w:szCs w:val="24"/>
          <w:lang w:eastAsia="pl-PL"/>
        </w:rPr>
        <w:t xml:space="preserve"> art. 6 ust. 1 lit. b i c RODO.</w:t>
      </w:r>
    </w:p>
    <w:p w14:paraId="4457B2CD"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4. Dane przetwarzane podczas konsultacji doradczych</w:t>
      </w:r>
    </w:p>
    <w:p w14:paraId="73732C6D"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4.1. Dane dotyczące wykształcenia i kwalifikacji</w:t>
      </w:r>
    </w:p>
    <w:p w14:paraId="247C3627"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lastRenderedPageBreak/>
        <w:t>poziom wykształcenia, ukończone szkoły i kierunki, kursy, szkolenia, certyfikaty, znajomość języków obcych, posiadane uprawnienia zawodowe.</w:t>
      </w:r>
    </w:p>
    <w:p w14:paraId="4C364704"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4.2. Dane dotyczące doświadczenia zawodowego</w:t>
      </w:r>
    </w:p>
    <w:p w14:paraId="594F3DEB"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dotychczasowe miejsca pracy, zajmowane stanowiska, zakres obowiązków, osiągnięcia zawodowe, powody zmiany pracy (jeśli podane), przerwy w zatrudnieniu.</w:t>
      </w:r>
    </w:p>
    <w:p w14:paraId="50073590"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4.3. Dane dotyczące sytuacji zawodowej i planów</w:t>
      </w:r>
    </w:p>
    <w:p w14:paraId="3F9EC34F"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preferowane stanowiska, branże i formy zatrudnienia, oczekiwania finansowe, dostępność czasowa, cele zawodowe, obszary do rozwoju.</w:t>
      </w:r>
    </w:p>
    <w:p w14:paraId="48B77A0D" w14:textId="77777777" w:rsidR="00292EAC" w:rsidRPr="00292EAC" w:rsidRDefault="00292EAC" w:rsidP="00292EAC">
      <w:pPr>
        <w:spacing w:before="100" w:beforeAutospacing="1" w:after="100" w:afterAutospacing="1" w:line="240" w:lineRule="auto"/>
        <w:outlineLvl w:val="1"/>
        <w:rPr>
          <w:rFonts w:ascii="Arial" w:eastAsia="Times New Roman" w:hAnsi="Arial" w:cs="Arial"/>
          <w:b/>
          <w:bCs/>
          <w:sz w:val="36"/>
          <w:szCs w:val="36"/>
          <w:lang w:eastAsia="pl-PL"/>
        </w:rPr>
      </w:pPr>
      <w:r w:rsidRPr="00292EAC">
        <w:rPr>
          <w:rFonts w:ascii="Arial" w:eastAsia="Times New Roman" w:hAnsi="Arial" w:cs="Arial"/>
          <w:b/>
          <w:bCs/>
          <w:sz w:val="36"/>
          <w:szCs w:val="36"/>
          <w:lang w:eastAsia="pl-PL"/>
        </w:rPr>
        <w:t>4.4. Dane przekazywane w dokumentach i rozmowie</w:t>
      </w:r>
    </w:p>
    <w:p w14:paraId="41D22215"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treść CV, treść listu motywacyjnego, odpowiedzi na pytania rekrutacyjne, informacje o trudnościach zawodowych (np. stres, brak pewności siebie), informacje o ograniczeniach zdrowotnych wpływających na wybór pracy — wyłącznie jeśli są dobrowolnie ujawnione przez klienta. </w:t>
      </w:r>
      <w:r w:rsidRPr="00292EAC">
        <w:rPr>
          <w:rFonts w:ascii="Arial" w:eastAsia="Times New Roman" w:hAnsi="Arial" w:cs="Arial"/>
          <w:b/>
          <w:bCs/>
          <w:sz w:val="24"/>
          <w:szCs w:val="24"/>
          <w:lang w:eastAsia="pl-PL"/>
        </w:rPr>
        <w:t>Cel:</w:t>
      </w:r>
      <w:r w:rsidRPr="00292EAC">
        <w:rPr>
          <w:rFonts w:ascii="Arial" w:eastAsia="Times New Roman" w:hAnsi="Arial" w:cs="Arial"/>
          <w:sz w:val="24"/>
          <w:szCs w:val="24"/>
          <w:lang w:eastAsia="pl-PL"/>
        </w:rPr>
        <w:t xml:space="preserve"> analiza sytuacji zawodowej, przygotowanie rekomendacji, przeprowadzenie konsultacji. </w:t>
      </w:r>
      <w:r w:rsidRPr="00292EAC">
        <w:rPr>
          <w:rFonts w:ascii="Arial" w:eastAsia="Times New Roman" w:hAnsi="Arial" w:cs="Arial"/>
          <w:b/>
          <w:bCs/>
          <w:sz w:val="24"/>
          <w:szCs w:val="24"/>
          <w:lang w:eastAsia="pl-PL"/>
        </w:rPr>
        <w:t>Podstawa prawna:</w:t>
      </w:r>
      <w:r w:rsidRPr="00292EAC">
        <w:rPr>
          <w:rFonts w:ascii="Arial" w:eastAsia="Times New Roman" w:hAnsi="Arial" w:cs="Arial"/>
          <w:sz w:val="24"/>
          <w:szCs w:val="24"/>
          <w:lang w:eastAsia="pl-PL"/>
        </w:rPr>
        <w:t xml:space="preserve"> art. 6 ust. 1 lit. b RODO (wykonanie umowy).</w:t>
      </w:r>
    </w:p>
    <w:p w14:paraId="357265E8"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5. Dane szczególnej kategorii (wrażliwe)</w:t>
      </w:r>
    </w:p>
    <w:p w14:paraId="00BC4CCD"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Jeśli podczas konsultacji ujawnione zostaną informacje o zdrowiu, niepełnosprawności, sytuacji rodzinnej lub inne dane szczególnej kategorii — są one przetwarzane wyłącznie na podstawie dobrowolnej zgody. </w:t>
      </w:r>
      <w:r w:rsidRPr="00292EAC">
        <w:rPr>
          <w:rFonts w:ascii="Arial" w:eastAsia="Times New Roman" w:hAnsi="Arial" w:cs="Arial"/>
          <w:b/>
          <w:bCs/>
          <w:sz w:val="24"/>
          <w:szCs w:val="24"/>
          <w:lang w:eastAsia="pl-PL"/>
        </w:rPr>
        <w:t>Podstawa prawna:</w:t>
      </w:r>
      <w:r w:rsidRPr="00292EAC">
        <w:rPr>
          <w:rFonts w:ascii="Arial" w:eastAsia="Times New Roman" w:hAnsi="Arial" w:cs="Arial"/>
          <w:sz w:val="24"/>
          <w:szCs w:val="24"/>
          <w:lang w:eastAsia="pl-PL"/>
        </w:rPr>
        <w:t xml:space="preserve"> art. 9 ust. 2 lit. a RODO.</w:t>
      </w:r>
    </w:p>
    <w:p w14:paraId="52DB0DF1"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6. Okres przechowywania danych</w:t>
      </w:r>
    </w:p>
    <w:p w14:paraId="38B2BC9B"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dane przekazywane podczas konsultacji — są wykorzystywane wyłącznie na potrzeby bieżącej realizacji konsultacji i </w:t>
      </w:r>
      <w:r w:rsidRPr="00292EAC">
        <w:rPr>
          <w:rFonts w:ascii="Arial" w:eastAsia="Times New Roman" w:hAnsi="Arial" w:cs="Arial"/>
          <w:b/>
          <w:bCs/>
          <w:sz w:val="24"/>
          <w:szCs w:val="24"/>
          <w:lang w:eastAsia="pl-PL"/>
        </w:rPr>
        <w:t>nie są przechowywane po jej zakończeniu</w:t>
      </w:r>
      <w:r w:rsidRPr="00292EAC">
        <w:rPr>
          <w:rFonts w:ascii="Arial" w:eastAsia="Times New Roman" w:hAnsi="Arial" w:cs="Arial"/>
          <w:sz w:val="24"/>
          <w:szCs w:val="24"/>
          <w:lang w:eastAsia="pl-PL"/>
        </w:rPr>
        <w:t xml:space="preserve">, dane księgowe — są przechowywane przez 5 lat zgodnie z przepisami podatkowymi, korespondencja — jest przechowywana do 12 miesięcy, dane techniczne — są przechowywane zgodnie z polityką </w:t>
      </w:r>
      <w:proofErr w:type="spellStart"/>
      <w:r w:rsidRPr="00292EAC">
        <w:rPr>
          <w:rFonts w:ascii="Arial" w:eastAsia="Times New Roman" w:hAnsi="Arial" w:cs="Arial"/>
          <w:sz w:val="24"/>
          <w:szCs w:val="24"/>
          <w:lang w:eastAsia="pl-PL"/>
        </w:rPr>
        <w:t>cookies</w:t>
      </w:r>
      <w:proofErr w:type="spellEnd"/>
      <w:r w:rsidRPr="00292EAC">
        <w:rPr>
          <w:rFonts w:ascii="Arial" w:eastAsia="Times New Roman" w:hAnsi="Arial" w:cs="Arial"/>
          <w:sz w:val="24"/>
          <w:szCs w:val="24"/>
          <w:lang w:eastAsia="pl-PL"/>
        </w:rPr>
        <w:t>.</w:t>
      </w:r>
    </w:p>
    <w:p w14:paraId="3BFA5462"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7. Odbiorcy danych</w:t>
      </w:r>
    </w:p>
    <w:p w14:paraId="0D8417C9"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Dane mogą być przekazywane wyłącznie podmiotom wspierającym realizację usług: operatorom płatności online (np. </w:t>
      </w:r>
      <w:proofErr w:type="spellStart"/>
      <w:r w:rsidRPr="00292EAC">
        <w:rPr>
          <w:rFonts w:ascii="Arial" w:eastAsia="Times New Roman" w:hAnsi="Arial" w:cs="Arial"/>
          <w:sz w:val="24"/>
          <w:szCs w:val="24"/>
          <w:lang w:eastAsia="pl-PL"/>
        </w:rPr>
        <w:t>Stripe</w:t>
      </w:r>
      <w:proofErr w:type="spellEnd"/>
      <w:r w:rsidRPr="00292EAC">
        <w:rPr>
          <w:rFonts w:ascii="Arial" w:eastAsia="Times New Roman" w:hAnsi="Arial" w:cs="Arial"/>
          <w:sz w:val="24"/>
          <w:szCs w:val="24"/>
          <w:lang w:eastAsia="pl-PL"/>
        </w:rPr>
        <w:t xml:space="preserve">, PayU, Przelewy24 — w zależności od wyboru), firmie hostingowej, biuru rachunkowemu, dostawcom narzędzi do umawiania spotkań (np. </w:t>
      </w:r>
      <w:proofErr w:type="spellStart"/>
      <w:r w:rsidRPr="00292EAC">
        <w:rPr>
          <w:rFonts w:ascii="Arial" w:eastAsia="Times New Roman" w:hAnsi="Arial" w:cs="Arial"/>
          <w:sz w:val="24"/>
          <w:szCs w:val="24"/>
          <w:lang w:eastAsia="pl-PL"/>
        </w:rPr>
        <w:t>Calendly</w:t>
      </w:r>
      <w:proofErr w:type="spellEnd"/>
      <w:r w:rsidRPr="00292EAC">
        <w:rPr>
          <w:rFonts w:ascii="Arial" w:eastAsia="Times New Roman" w:hAnsi="Arial" w:cs="Arial"/>
          <w:sz w:val="24"/>
          <w:szCs w:val="24"/>
          <w:lang w:eastAsia="pl-PL"/>
        </w:rPr>
        <w:t>), dostawcom poczty e</w:t>
      </w:r>
      <w:r w:rsidRPr="00292EAC">
        <w:rPr>
          <w:rFonts w:ascii="Arial" w:eastAsia="Times New Roman" w:hAnsi="Arial" w:cs="Arial"/>
          <w:sz w:val="24"/>
          <w:szCs w:val="24"/>
          <w:lang w:eastAsia="pl-PL"/>
        </w:rPr>
        <w:noBreakHyphen/>
        <w:t>mail. Dane nie są sprzedawane ani przekazywane poza Europejski Obszar Gospodarczy.</w:t>
      </w:r>
    </w:p>
    <w:p w14:paraId="1F9127E1"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lastRenderedPageBreak/>
        <w:t>8. Prawa osób, których dane dotyczą</w:t>
      </w:r>
    </w:p>
    <w:p w14:paraId="1EB39C83"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prawo dostępu do danych, prawo sprostowania danych, prawo usunięcia danych, prawo ograniczenia przetwarzania, prawo przeniesienia danych, prawo wniesienia sprzeciwu, prawo wycofania zgody (jeśli była podstawą przetwarzania), prawo wniesienia skargi do Prezesa UODO.</w:t>
      </w:r>
    </w:p>
    <w:p w14:paraId="6B8802C9"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9. Dobrowolność podania danych</w:t>
      </w:r>
    </w:p>
    <w:p w14:paraId="5BDFD7DF"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Podanie danych jest dobrowolne, jednak niezbędne do umówienia i przeprowadzenia konsultacji oraz realizacji płatności.</w:t>
      </w:r>
    </w:p>
    <w:p w14:paraId="356973C8" w14:textId="77777777" w:rsidR="00292EAC" w:rsidRPr="00292EAC" w:rsidRDefault="00292EAC" w:rsidP="00292EAC">
      <w:pPr>
        <w:spacing w:before="100" w:beforeAutospacing="1" w:after="100" w:afterAutospacing="1" w:line="240" w:lineRule="auto"/>
        <w:outlineLvl w:val="0"/>
        <w:rPr>
          <w:rFonts w:ascii="Arial" w:eastAsia="Times New Roman" w:hAnsi="Arial" w:cs="Arial"/>
          <w:b/>
          <w:bCs/>
          <w:kern w:val="36"/>
          <w:sz w:val="48"/>
          <w:szCs w:val="48"/>
          <w:lang w:eastAsia="pl-PL"/>
        </w:rPr>
      </w:pPr>
      <w:r w:rsidRPr="00292EAC">
        <w:rPr>
          <w:rFonts w:ascii="Arial" w:eastAsia="Times New Roman" w:hAnsi="Arial" w:cs="Arial"/>
          <w:b/>
          <w:bCs/>
          <w:kern w:val="36"/>
          <w:sz w:val="48"/>
          <w:szCs w:val="48"/>
          <w:lang w:eastAsia="pl-PL"/>
        </w:rPr>
        <w:t>10. Kontakt w sprawie danych</w:t>
      </w:r>
    </w:p>
    <w:p w14:paraId="298B9D78" w14:textId="77777777" w:rsidR="00292EAC" w:rsidRPr="00292EAC" w:rsidRDefault="00292EAC" w:rsidP="00292EAC">
      <w:pPr>
        <w:spacing w:before="100" w:beforeAutospacing="1" w:after="100" w:afterAutospacing="1" w:line="240" w:lineRule="auto"/>
        <w:rPr>
          <w:rFonts w:ascii="Arial" w:eastAsia="Times New Roman" w:hAnsi="Arial" w:cs="Arial"/>
          <w:sz w:val="24"/>
          <w:szCs w:val="24"/>
          <w:lang w:eastAsia="pl-PL"/>
        </w:rPr>
      </w:pPr>
      <w:r w:rsidRPr="00292EAC">
        <w:rPr>
          <w:rFonts w:ascii="Arial" w:eastAsia="Times New Roman" w:hAnsi="Arial" w:cs="Arial"/>
          <w:sz w:val="24"/>
          <w:szCs w:val="24"/>
          <w:lang w:eastAsia="pl-PL"/>
        </w:rPr>
        <w:t xml:space="preserve">W sprawach dotyczących danych osobowych kontakt jest możliwy pod adresem: </w:t>
      </w:r>
      <w:r w:rsidRPr="00292EAC">
        <w:rPr>
          <w:rFonts w:ascii="Arial" w:eastAsia="Times New Roman" w:hAnsi="Arial" w:cs="Arial"/>
          <w:b/>
          <w:bCs/>
          <w:sz w:val="24"/>
          <w:szCs w:val="24"/>
          <w:lang w:eastAsia="pl-PL"/>
        </w:rPr>
        <w:t>[tu wstawić e</w:t>
      </w:r>
      <w:r w:rsidRPr="00292EAC">
        <w:rPr>
          <w:rFonts w:ascii="Arial" w:eastAsia="Times New Roman" w:hAnsi="Arial" w:cs="Arial"/>
          <w:b/>
          <w:bCs/>
          <w:sz w:val="24"/>
          <w:szCs w:val="24"/>
          <w:lang w:eastAsia="pl-PL"/>
        </w:rPr>
        <w:noBreakHyphen/>
        <w:t>mail]</w:t>
      </w:r>
    </w:p>
    <w:p w14:paraId="6C1C1FCA" w14:textId="77777777" w:rsidR="00505298" w:rsidRPr="00292EAC" w:rsidRDefault="00505298">
      <w:pPr>
        <w:rPr>
          <w:rFonts w:ascii="Arial" w:hAnsi="Arial" w:cs="Arial"/>
        </w:rPr>
      </w:pPr>
    </w:p>
    <w:sectPr w:rsidR="00505298" w:rsidRPr="00292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AC"/>
    <w:rsid w:val="00292EAC"/>
    <w:rsid w:val="00505298"/>
    <w:rsid w:val="008E62AB"/>
    <w:rsid w:val="00B22854"/>
    <w:rsid w:val="00B32A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4550"/>
  <w15:chartTrackingRefBased/>
  <w15:docId w15:val="{5E208C6F-5FE1-423D-9435-9583BCB6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3528</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Soroczyńska, Agnieszka</dc:creator>
  <cp:keywords/>
  <dc:description/>
  <cp:lastModifiedBy>Soroczyńska, Agnieszka</cp:lastModifiedBy>
  <cp:revision>1</cp:revision>
  <dcterms:created xsi:type="dcterms:W3CDTF">2026-01-05T12:01:00Z</dcterms:created>
  <dcterms:modified xsi:type="dcterms:W3CDTF">2026-01-05T12:02:00Z</dcterms:modified>
</cp:coreProperties>
</file>